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77777777" w:rsidR="00C458B7" w:rsidRDefault="00C458B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CC5D189" w14:textId="77777777" w:rsidR="00FE032E" w:rsidRDefault="00CB5A84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SECRETARIA MUNICIPAL </w:t>
                            </w:r>
                            <w:r w:rsidR="00FE032E">
                              <w:rPr>
                                <w:rFonts w:ascii="Arial" w:hAnsi="Arial"/>
                                <w:b/>
                                <w:i/>
                              </w:rPr>
                              <w:t>ADMINISTRAÇÃO</w:t>
                            </w:r>
                          </w:p>
                          <w:p w14:paraId="350107BB" w14:textId="3CBA019D" w:rsidR="00C458B7" w:rsidRDefault="005B023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COORDENADORIA GERAL DE GESTÃO INSTITUCIONAL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77777777" w:rsidR="00C458B7" w:rsidRDefault="00C458B7">
                      <w:pPr>
                        <w:rPr>
                          <w:rFonts w:ascii="Arial" w:hAnsi="Arial"/>
                        </w:rPr>
                      </w:pPr>
                    </w:p>
                    <w:p w14:paraId="7CC5D189" w14:textId="77777777" w:rsidR="00FE032E" w:rsidRDefault="00CB5A84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SECRETARIA MUNICIPAL </w:t>
                      </w:r>
                      <w:r w:rsidR="00FE032E">
                        <w:rPr>
                          <w:rFonts w:ascii="Arial" w:hAnsi="Arial"/>
                          <w:b/>
                          <w:i/>
                        </w:rPr>
                        <w:t>ADMINISTRAÇÃO</w:t>
                      </w:r>
                    </w:p>
                    <w:p w14:paraId="350107BB" w14:textId="3CBA019D" w:rsidR="00C458B7" w:rsidRDefault="005B0239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COORDENADORIA GERAL DE GESTÃO INSTITUCIONAL</w:t>
                      </w:r>
                    </w:p>
                  </w:txbxContent>
                </v:textbox>
              </v:rect>
            </w:pict>
          </mc:Fallback>
        </mc:AlternateContent>
      </w:r>
      <w:r w:rsidR="004570FA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71.25pt;height:75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715067265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77777777" w:rsidR="00C458B7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14:paraId="01320B2E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23DE0D68" w:rsidR="00C458B7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D810D9">
        <w:rPr>
          <w:rFonts w:ascii="Arial" w:hAnsi="Arial" w:cs="Arial"/>
          <w:b/>
          <w:sz w:val="24"/>
          <w:szCs w:val="24"/>
          <w:u w:val="single"/>
        </w:rPr>
        <w:t xml:space="preserve"> ELETRÔNICO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70412E">
        <w:rPr>
          <w:rFonts w:ascii="Arial" w:hAnsi="Arial" w:cs="Arial"/>
          <w:b/>
          <w:sz w:val="24"/>
          <w:szCs w:val="24"/>
          <w:u w:val="single"/>
        </w:rPr>
        <w:t>0</w:t>
      </w:r>
      <w:r w:rsidR="009C2CF4">
        <w:rPr>
          <w:rFonts w:ascii="Arial" w:hAnsi="Arial" w:cs="Arial"/>
          <w:b/>
          <w:sz w:val="24"/>
          <w:szCs w:val="24"/>
          <w:u w:val="single"/>
        </w:rPr>
        <w:t>8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70412E">
        <w:rPr>
          <w:rFonts w:ascii="Arial" w:hAnsi="Arial" w:cs="Arial"/>
          <w:b/>
          <w:sz w:val="24"/>
          <w:szCs w:val="24"/>
          <w:u w:val="single"/>
        </w:rPr>
        <w:t>2</w:t>
      </w:r>
    </w:p>
    <w:p w14:paraId="72B88C43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62D762A5"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4374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2CF4">
        <w:rPr>
          <w:rFonts w:ascii="Arial" w:hAnsi="Arial" w:cs="Arial"/>
          <w:b/>
          <w:sz w:val="24"/>
          <w:szCs w:val="24"/>
          <w:u w:val="single"/>
        </w:rPr>
        <w:t>2186/2022</w:t>
      </w:r>
    </w:p>
    <w:p w14:paraId="5389C7DA" w14:textId="77777777" w:rsidR="00205D3C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2A97AE" w14:textId="08B4BDF2" w:rsidR="00C458B7" w:rsidRDefault="009C2CF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5297528"/>
      <w:r>
        <w:rPr>
          <w:rFonts w:ascii="Arial" w:hAnsi="Arial" w:cs="Arial"/>
          <w:b/>
          <w:sz w:val="24"/>
          <w:szCs w:val="24"/>
        </w:rPr>
        <w:t>SECRETARIA MUNICIPAL DA MELHOR IDADE</w:t>
      </w:r>
      <w:r w:rsidR="000436FC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SEMEI</w:t>
      </w:r>
    </w:p>
    <w:bookmarkEnd w:id="0"/>
    <w:p w14:paraId="7A09B8D6" w14:textId="77777777" w:rsidR="00C458B7" w:rsidRDefault="00C458B7">
      <w:pPr>
        <w:rPr>
          <w:rFonts w:ascii="Arial" w:hAnsi="Arial" w:cs="Arial"/>
          <w:b/>
          <w:sz w:val="24"/>
          <w:szCs w:val="24"/>
          <w:u w:val="single"/>
        </w:rPr>
      </w:pPr>
    </w:p>
    <w:p w14:paraId="6204E6A5" w14:textId="77777777" w:rsidR="006B5179" w:rsidRPr="00C1273D" w:rsidRDefault="006B5179" w:rsidP="006B5179">
      <w:pPr>
        <w:rPr>
          <w:b/>
          <w:sz w:val="24"/>
          <w:szCs w:val="24"/>
          <w:u w:val="single"/>
        </w:rPr>
      </w:pPr>
    </w:p>
    <w:p w14:paraId="3DDE9290" w14:textId="02DC1556" w:rsidR="004D2C09" w:rsidRPr="004B2CA9" w:rsidRDefault="006B5179" w:rsidP="004B2C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B0239">
        <w:rPr>
          <w:sz w:val="24"/>
          <w:szCs w:val="24"/>
        </w:rPr>
        <w:t>Coordenadoria Geral de Gestão institucional</w:t>
      </w:r>
      <w:r>
        <w:rPr>
          <w:sz w:val="24"/>
          <w:szCs w:val="24"/>
        </w:rPr>
        <w:t xml:space="preserve"> da Prefeitura Municipal de Cabo Frio, através do Pregoeiro nomeado pela Portaria nº</w:t>
      </w:r>
      <w:r w:rsidR="00FE032E">
        <w:rPr>
          <w:sz w:val="24"/>
          <w:szCs w:val="24"/>
        </w:rPr>
        <w:t xml:space="preserve"> </w:t>
      </w:r>
      <w:r w:rsidR="000436FC">
        <w:rPr>
          <w:sz w:val="24"/>
          <w:szCs w:val="24"/>
        </w:rPr>
        <w:t>3.</w:t>
      </w:r>
      <w:r w:rsidR="004570FA">
        <w:rPr>
          <w:sz w:val="24"/>
          <w:szCs w:val="24"/>
        </w:rPr>
        <w:t>748</w:t>
      </w:r>
      <w:r w:rsidR="002E104A">
        <w:rPr>
          <w:sz w:val="24"/>
          <w:szCs w:val="24"/>
        </w:rPr>
        <w:t xml:space="preserve"> </w:t>
      </w:r>
      <w:r w:rsidR="00CB5A84">
        <w:rPr>
          <w:sz w:val="24"/>
          <w:szCs w:val="24"/>
        </w:rPr>
        <w:t xml:space="preserve">de </w:t>
      </w:r>
      <w:r w:rsidR="0070412E">
        <w:rPr>
          <w:sz w:val="24"/>
          <w:szCs w:val="24"/>
        </w:rPr>
        <w:t>0</w:t>
      </w:r>
      <w:r w:rsidR="004570FA">
        <w:rPr>
          <w:sz w:val="24"/>
          <w:szCs w:val="24"/>
        </w:rPr>
        <w:t>1</w:t>
      </w:r>
      <w:r w:rsidR="0070412E">
        <w:rPr>
          <w:sz w:val="24"/>
          <w:szCs w:val="24"/>
        </w:rPr>
        <w:t xml:space="preserve"> de </w:t>
      </w:r>
      <w:r w:rsidR="004570FA">
        <w:rPr>
          <w:sz w:val="24"/>
          <w:szCs w:val="24"/>
        </w:rPr>
        <w:t>abril</w:t>
      </w:r>
      <w:r w:rsidR="0070412E">
        <w:rPr>
          <w:sz w:val="24"/>
          <w:szCs w:val="24"/>
        </w:rPr>
        <w:t xml:space="preserve"> de </w:t>
      </w:r>
      <w:r w:rsidR="001E42F2">
        <w:rPr>
          <w:sz w:val="24"/>
          <w:szCs w:val="24"/>
        </w:rPr>
        <w:t>202</w:t>
      </w:r>
      <w:r w:rsidR="000436FC">
        <w:rPr>
          <w:sz w:val="24"/>
          <w:szCs w:val="24"/>
        </w:rPr>
        <w:t>2</w:t>
      </w:r>
      <w:r>
        <w:rPr>
          <w:sz w:val="24"/>
          <w:szCs w:val="24"/>
        </w:rPr>
        <w:t xml:space="preserve">, comunica aos interessados que fará realizar no dia </w:t>
      </w:r>
      <w:r w:rsidR="009C2CF4">
        <w:rPr>
          <w:b/>
          <w:i/>
          <w:sz w:val="24"/>
          <w:szCs w:val="24"/>
          <w:u w:val="single"/>
        </w:rPr>
        <w:t>0</w:t>
      </w:r>
      <w:r w:rsidR="004570FA">
        <w:rPr>
          <w:b/>
          <w:i/>
          <w:sz w:val="24"/>
          <w:szCs w:val="24"/>
          <w:u w:val="single"/>
        </w:rPr>
        <w:t>8</w:t>
      </w:r>
      <w:r w:rsidR="005C4A34">
        <w:rPr>
          <w:b/>
          <w:i/>
          <w:sz w:val="24"/>
          <w:szCs w:val="24"/>
          <w:u w:val="single"/>
        </w:rPr>
        <w:t>/</w:t>
      </w:r>
      <w:r w:rsidR="001E42F2">
        <w:rPr>
          <w:b/>
          <w:i/>
          <w:sz w:val="24"/>
          <w:szCs w:val="24"/>
          <w:u w:val="single"/>
        </w:rPr>
        <w:t>0</w:t>
      </w:r>
      <w:r w:rsidR="004570FA">
        <w:rPr>
          <w:b/>
          <w:i/>
          <w:sz w:val="24"/>
          <w:szCs w:val="24"/>
          <w:u w:val="single"/>
        </w:rPr>
        <w:t>6</w:t>
      </w:r>
      <w:r w:rsidR="004D2C09">
        <w:rPr>
          <w:b/>
          <w:i/>
          <w:sz w:val="24"/>
          <w:szCs w:val="24"/>
          <w:u w:val="single"/>
        </w:rPr>
        <w:t>/202</w:t>
      </w:r>
      <w:r w:rsidR="0070412E">
        <w:rPr>
          <w:b/>
          <w:i/>
          <w:sz w:val="24"/>
          <w:szCs w:val="24"/>
          <w:u w:val="single"/>
        </w:rPr>
        <w:t>2</w:t>
      </w:r>
      <w:r w:rsidR="004D2C09">
        <w:rPr>
          <w:b/>
          <w:i/>
          <w:sz w:val="24"/>
          <w:szCs w:val="24"/>
          <w:u w:val="single"/>
        </w:rPr>
        <w:t>, às 1</w:t>
      </w:r>
      <w:r w:rsidR="004570FA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>:00 horas</w:t>
      </w:r>
      <w:r>
        <w:rPr>
          <w:sz w:val="24"/>
          <w:szCs w:val="24"/>
        </w:rPr>
        <w:t xml:space="preserve">, no Portal de Licitações da </w:t>
      </w:r>
      <w:r w:rsidR="009C2CF4" w:rsidRPr="009C2CF4">
        <w:rPr>
          <w:b/>
          <w:sz w:val="24"/>
          <w:szCs w:val="24"/>
        </w:rPr>
        <w:t>Plataforma LICITANET</w:t>
      </w:r>
      <w:r>
        <w:rPr>
          <w:sz w:val="24"/>
          <w:szCs w:val="24"/>
        </w:rPr>
        <w:t xml:space="preserve">, no endereço </w:t>
      </w:r>
      <w:hyperlink r:id="rId6" w:history="1">
        <w:r w:rsidR="009C2CF4" w:rsidRPr="00585D8C">
          <w:rPr>
            <w:rStyle w:val="Hyperlink"/>
            <w:rFonts w:eastAsia="Cambria"/>
          </w:rPr>
          <w:t>http://www.licitanet.com.br</w:t>
        </w:r>
      </w:hyperlink>
      <w:r>
        <w:rPr>
          <w:sz w:val="24"/>
          <w:szCs w:val="24"/>
        </w:rPr>
        <w:t xml:space="preserve">, licitação na modalidade de </w:t>
      </w:r>
      <w:r>
        <w:rPr>
          <w:b/>
          <w:i/>
          <w:sz w:val="24"/>
          <w:szCs w:val="24"/>
          <w:u w:val="single"/>
        </w:rPr>
        <w:t>Pregão Eletrônico</w:t>
      </w:r>
      <w:r>
        <w:rPr>
          <w:sz w:val="24"/>
          <w:szCs w:val="24"/>
        </w:rPr>
        <w:t>, pelo tipo menor preço</w:t>
      </w:r>
      <w:r w:rsidR="009C2CF4">
        <w:rPr>
          <w:sz w:val="24"/>
          <w:szCs w:val="24"/>
        </w:rPr>
        <w:t xml:space="preserve"> unitário</w:t>
      </w:r>
      <w:r>
        <w:rPr>
          <w:sz w:val="24"/>
          <w:szCs w:val="24"/>
        </w:rPr>
        <w:t xml:space="preserve">, para </w:t>
      </w:r>
      <w:r w:rsidR="004B2CA9" w:rsidRPr="004B2CA9">
        <w:rPr>
          <w:sz w:val="24"/>
          <w:szCs w:val="24"/>
        </w:rPr>
        <w:t xml:space="preserve">REGISTRO DE PREÇOS PARA </w:t>
      </w:r>
      <w:r w:rsidR="00E74797">
        <w:rPr>
          <w:sz w:val="24"/>
          <w:szCs w:val="24"/>
        </w:rPr>
        <w:t xml:space="preserve">FUTURA E EVENTUAL AQUISIÇÃO DE </w:t>
      </w:r>
      <w:r w:rsidR="009C2CF4">
        <w:rPr>
          <w:sz w:val="24"/>
          <w:szCs w:val="24"/>
        </w:rPr>
        <w:t>GÊNEROS ALIMENTÍCIOS</w:t>
      </w:r>
      <w:r w:rsidR="00182A2E">
        <w:rPr>
          <w:sz w:val="24"/>
          <w:szCs w:val="24"/>
        </w:rPr>
        <w:t>.</w:t>
      </w:r>
    </w:p>
    <w:p w14:paraId="1B20B956" w14:textId="77777777" w:rsidR="004B2CA9" w:rsidRDefault="004B2CA9" w:rsidP="004B2CA9">
      <w:pPr>
        <w:ind w:firstLine="708"/>
        <w:jc w:val="both"/>
        <w:rPr>
          <w:sz w:val="24"/>
          <w:szCs w:val="24"/>
        </w:rPr>
      </w:pPr>
    </w:p>
    <w:p w14:paraId="2B1FA6B5" w14:textId="18A0B409" w:rsidR="009C2CF4" w:rsidRDefault="009C2CF4" w:rsidP="004B2C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Edita e seus anexos estão disponíveis no endereço eletrônico:</w:t>
      </w:r>
    </w:p>
    <w:p w14:paraId="189148C0" w14:textId="77777777" w:rsidR="009C2CF4" w:rsidRDefault="009C2CF4" w:rsidP="004B2CA9">
      <w:pPr>
        <w:ind w:firstLine="708"/>
        <w:jc w:val="both"/>
        <w:rPr>
          <w:sz w:val="24"/>
          <w:szCs w:val="24"/>
        </w:rPr>
      </w:pPr>
    </w:p>
    <w:p w14:paraId="1EA97E73" w14:textId="77777777" w:rsidR="006B5179" w:rsidRDefault="006B5179" w:rsidP="006B51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Valor do Edital impresso: 02 (duas) resmas de papel A-4.</w:t>
      </w:r>
    </w:p>
    <w:p w14:paraId="6764B6F9" w14:textId="77777777" w:rsidR="00CB5A84" w:rsidRDefault="00CB5A84" w:rsidP="006B5179">
      <w:pPr>
        <w:ind w:firstLine="708"/>
        <w:rPr>
          <w:sz w:val="24"/>
          <w:szCs w:val="24"/>
        </w:rPr>
      </w:pPr>
    </w:p>
    <w:p w14:paraId="1DCC6D50" w14:textId="1A697B5E" w:rsidR="006B5179" w:rsidRDefault="006B5179" w:rsidP="00F43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Maiores informações sobre o Edital,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182A2E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“</w:t>
      </w:r>
      <w:hyperlink r:id="rId7" w:history="1">
        <w:r>
          <w:rPr>
            <w:rStyle w:val="Hyperlink"/>
            <w:rFonts w:cs="Arial"/>
            <w:sz w:val="24"/>
            <w:szCs w:val="24"/>
          </w:rPr>
          <w:t>www.cabofrio.rj.gov.br</w:t>
        </w:r>
      </w:hyperlink>
      <w:r>
        <w:rPr>
          <w:sz w:val="24"/>
          <w:szCs w:val="24"/>
        </w:rPr>
        <w:t xml:space="preserve">”. </w:t>
      </w:r>
    </w:p>
    <w:p w14:paraId="468A5D65" w14:textId="77777777" w:rsidR="006B5179" w:rsidRDefault="006B5179" w:rsidP="006B5179">
      <w:pPr>
        <w:rPr>
          <w:b/>
          <w:i/>
          <w:color w:val="548DD4"/>
          <w:sz w:val="24"/>
          <w:szCs w:val="24"/>
        </w:rPr>
      </w:pPr>
    </w:p>
    <w:p w14:paraId="078CC941" w14:textId="70B189C0" w:rsidR="00C458B7" w:rsidRDefault="004570FA">
      <w:pPr>
        <w:jc w:val="both"/>
        <w:rPr>
          <w:rFonts w:ascii="Arial" w:hAnsi="Arial" w:cs="Arial"/>
          <w:color w:val="0070C0"/>
          <w:sz w:val="24"/>
          <w:szCs w:val="24"/>
        </w:rPr>
      </w:pPr>
      <w:hyperlink r:id="rId8" w:history="1">
        <w:r w:rsidR="00316BE4" w:rsidRPr="00316BE4">
          <w:rPr>
            <w:rStyle w:val="Hyperlink"/>
            <w:rFonts w:ascii="Arial" w:hAnsi="Arial" w:cs="Arial"/>
            <w:sz w:val="24"/>
            <w:szCs w:val="24"/>
          </w:rPr>
          <w:t>https://transparencia.cabofrio.rj.gov.br/licitacaolista.php?id=617</w:t>
        </w:r>
      </w:hyperlink>
    </w:p>
    <w:p w14:paraId="3F118107" w14:textId="3BFDA56D" w:rsidR="00C458B7" w:rsidRDefault="00C458B7" w:rsidP="00CB3BED">
      <w:pPr>
        <w:jc w:val="center"/>
        <w:rPr>
          <w:rFonts w:ascii="Arial" w:hAnsi="Arial" w:cs="Arial"/>
          <w:b/>
          <w:sz w:val="24"/>
          <w:szCs w:val="24"/>
        </w:rPr>
      </w:pPr>
    </w:p>
    <w:p w14:paraId="65FE754C" w14:textId="0EBB9E7D" w:rsidR="00316BE4" w:rsidRDefault="00316BE4" w:rsidP="00CB3BED">
      <w:pPr>
        <w:jc w:val="center"/>
        <w:rPr>
          <w:rFonts w:ascii="Arial" w:hAnsi="Arial" w:cs="Arial"/>
          <w:b/>
          <w:sz w:val="24"/>
          <w:szCs w:val="24"/>
        </w:rPr>
      </w:pPr>
      <w:r w:rsidRPr="00316BE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78D3589" wp14:editId="0EAE8818">
            <wp:extent cx="962025" cy="962025"/>
            <wp:effectExtent l="0" t="0" r="9525" b="9525"/>
            <wp:docPr id="3" name="Imagem 3" descr="C:\Users\francisco.teixeira\Downloads\qrcode_transparencia.cabofrio.rj.gov.br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.teixeira\Downloads\qrcode_transparencia.cabofrio.rj.gov.br (36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C9D6" w14:textId="77777777" w:rsidR="00316BE4" w:rsidRDefault="00316BE4" w:rsidP="00CB3BED">
      <w:pPr>
        <w:jc w:val="center"/>
        <w:rPr>
          <w:rFonts w:ascii="Arial" w:hAnsi="Arial" w:cs="Arial"/>
          <w:b/>
          <w:sz w:val="24"/>
          <w:szCs w:val="24"/>
        </w:rPr>
      </w:pPr>
    </w:p>
    <w:p w14:paraId="1D8FCF26" w14:textId="47C0E4B6" w:rsidR="00C458B7" w:rsidRDefault="00316BE4" w:rsidP="00316BE4">
      <w:pPr>
        <w:tabs>
          <w:tab w:val="center" w:pos="4749"/>
          <w:tab w:val="left" w:pos="8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5A84">
        <w:rPr>
          <w:rFonts w:ascii="Arial" w:hAnsi="Arial" w:cs="Arial"/>
          <w:sz w:val="24"/>
          <w:szCs w:val="24"/>
        </w:rPr>
        <w:t xml:space="preserve">Cabo Frio/RJ, </w:t>
      </w:r>
      <w:r w:rsidR="004570FA">
        <w:rPr>
          <w:rFonts w:ascii="Arial" w:hAnsi="Arial" w:cs="Arial"/>
          <w:sz w:val="24"/>
          <w:szCs w:val="24"/>
        </w:rPr>
        <w:t>26 de maio</w:t>
      </w:r>
      <w:bookmarkStart w:id="1" w:name="_GoBack"/>
      <w:bookmarkEnd w:id="1"/>
      <w:r w:rsidR="006B5179">
        <w:rPr>
          <w:rFonts w:ascii="Arial" w:hAnsi="Arial" w:cs="Arial"/>
          <w:sz w:val="24"/>
          <w:szCs w:val="24"/>
        </w:rPr>
        <w:t xml:space="preserve"> de 202</w:t>
      </w:r>
      <w:r w:rsidR="000436FC">
        <w:rPr>
          <w:rFonts w:ascii="Arial" w:hAnsi="Arial" w:cs="Arial"/>
          <w:sz w:val="24"/>
          <w:szCs w:val="24"/>
        </w:rPr>
        <w:t>2</w:t>
      </w:r>
      <w:r w:rsidR="00CB5A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6233CC59" w14:textId="77777777" w:rsidR="00C458B7" w:rsidRDefault="00C458B7">
      <w:pPr>
        <w:rPr>
          <w:rFonts w:ascii="Arial" w:hAnsi="Arial" w:cs="Arial"/>
          <w:sz w:val="40"/>
          <w:szCs w:val="40"/>
        </w:rPr>
      </w:pPr>
    </w:p>
    <w:p w14:paraId="783354A3" w14:textId="257F3409" w:rsidR="00C458B7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>
        <w:rPr>
          <w:rFonts w:cs="Arial"/>
          <w:i/>
          <w:color w:val="000000"/>
          <w:szCs w:val="24"/>
          <w:u w:val="none"/>
        </w:rPr>
        <w:t>FRANCISCO TEIXEIRA</w:t>
      </w:r>
    </w:p>
    <w:p w14:paraId="6442E56D" w14:textId="57C28D68" w:rsidR="00C458B7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</w:t>
      </w:r>
      <w:r w:rsidR="00182A2E">
        <w:rPr>
          <w:rFonts w:ascii="Arial" w:hAnsi="Arial" w:cs="Arial"/>
          <w:b/>
          <w:i/>
          <w:sz w:val="24"/>
          <w:szCs w:val="24"/>
        </w:rPr>
        <w:t>goeiro – Mat.830384</w:t>
      </w:r>
    </w:p>
    <w:p w14:paraId="75687C4F" w14:textId="77777777" w:rsidR="00C458B7" w:rsidRDefault="00C458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475CA40" w14:textId="77777777" w:rsidR="00C458B7" w:rsidRDefault="00C458B7">
      <w:pPr>
        <w:jc w:val="center"/>
        <w:rPr>
          <w:rFonts w:ascii="Arial" w:hAnsi="Arial" w:cs="Arial"/>
          <w:b/>
          <w:i/>
          <w:sz w:val="16"/>
          <w:szCs w:val="16"/>
        </w:rPr>
      </w:pP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B7"/>
    <w:rsid w:val="000436FC"/>
    <w:rsid w:val="000534C3"/>
    <w:rsid w:val="0006287B"/>
    <w:rsid w:val="00084E5D"/>
    <w:rsid w:val="00182A2E"/>
    <w:rsid w:val="001D2F34"/>
    <w:rsid w:val="001E42F2"/>
    <w:rsid w:val="00205D3C"/>
    <w:rsid w:val="002E104A"/>
    <w:rsid w:val="003115A1"/>
    <w:rsid w:val="00316BE4"/>
    <w:rsid w:val="003555D6"/>
    <w:rsid w:val="003C0CCD"/>
    <w:rsid w:val="004374F2"/>
    <w:rsid w:val="004570FA"/>
    <w:rsid w:val="004702BD"/>
    <w:rsid w:val="00482259"/>
    <w:rsid w:val="004B2CA9"/>
    <w:rsid w:val="004D2C09"/>
    <w:rsid w:val="005A16E4"/>
    <w:rsid w:val="005B0239"/>
    <w:rsid w:val="005C4A34"/>
    <w:rsid w:val="006B5179"/>
    <w:rsid w:val="0070412E"/>
    <w:rsid w:val="008162D1"/>
    <w:rsid w:val="00845EC9"/>
    <w:rsid w:val="008A4BB5"/>
    <w:rsid w:val="00912D80"/>
    <w:rsid w:val="00970C84"/>
    <w:rsid w:val="009C2CF4"/>
    <w:rsid w:val="00C121E1"/>
    <w:rsid w:val="00C458B7"/>
    <w:rsid w:val="00CB3BED"/>
    <w:rsid w:val="00CB5A84"/>
    <w:rsid w:val="00CF7FCF"/>
    <w:rsid w:val="00D158DE"/>
    <w:rsid w:val="00D2715D"/>
    <w:rsid w:val="00D810D9"/>
    <w:rsid w:val="00E4141A"/>
    <w:rsid w:val="00E74797"/>
    <w:rsid w:val="00EE7006"/>
    <w:rsid w:val="00F26575"/>
    <w:rsid w:val="00F43366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043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bofrio.rj.gov.br/licitacaolista.php?id=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bofrio.rj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net.com.br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Francisco José Teixeira da Silva</cp:lastModifiedBy>
  <cp:revision>43</cp:revision>
  <cp:lastPrinted>2020-11-06T14:42:00Z</cp:lastPrinted>
  <dcterms:created xsi:type="dcterms:W3CDTF">2019-03-21T18:45:00Z</dcterms:created>
  <dcterms:modified xsi:type="dcterms:W3CDTF">2022-05-26T13:48:00Z</dcterms:modified>
</cp:coreProperties>
</file>